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D7" w:rsidRDefault="00CE5CD7" w:rsidP="00CE5CD7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52D" w:rsidRDefault="00CA652D" w:rsidP="00CA652D">
      <w:pPr>
        <w:spacing w:after="0" w:line="312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2D66">
        <w:rPr>
          <w:rFonts w:ascii="Times New Roman" w:hAnsi="Times New Roman"/>
          <w:b/>
          <w:sz w:val="24"/>
          <w:szCs w:val="24"/>
        </w:rPr>
        <w:t>Сведения об официал</w:t>
      </w:r>
      <w:r>
        <w:rPr>
          <w:rFonts w:ascii="Times New Roman" w:hAnsi="Times New Roman"/>
          <w:b/>
          <w:sz w:val="24"/>
          <w:szCs w:val="24"/>
        </w:rPr>
        <w:t>ь</w:t>
      </w:r>
      <w:r w:rsidRPr="00172D66">
        <w:rPr>
          <w:rFonts w:ascii="Times New Roman" w:hAnsi="Times New Roman"/>
          <w:b/>
          <w:sz w:val="24"/>
          <w:szCs w:val="24"/>
        </w:rPr>
        <w:t>ном оппоненте</w:t>
      </w:r>
    </w:p>
    <w:p w:rsidR="00CA652D" w:rsidRDefault="00CA652D" w:rsidP="00CA652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172D66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>
        <w:rPr>
          <w:rFonts w:ascii="Times New Roman" w:hAnsi="Times New Roman"/>
          <w:sz w:val="24"/>
          <w:szCs w:val="24"/>
        </w:rPr>
        <w:t>Тугульдуровой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Веры Петровны</w:t>
      </w:r>
    </w:p>
    <w:p w:rsidR="00CA652D" w:rsidRPr="00BA2EE8" w:rsidRDefault="00CA652D" w:rsidP="00CA652D">
      <w:pPr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17AD3">
        <w:rPr>
          <w:rFonts w:ascii="Times New Roman" w:hAnsi="Times New Roman"/>
          <w:b/>
          <w:sz w:val="24"/>
          <w:szCs w:val="24"/>
        </w:rPr>
        <w:t>«Теоретическое и экспериментальное определение механизмов реакций мон</w:t>
      </w:r>
      <w:proofErr w:type="gramStart"/>
      <w:r w:rsidRPr="00517AD3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517AD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17AD3">
        <w:rPr>
          <w:rFonts w:ascii="Times New Roman" w:hAnsi="Times New Roman"/>
          <w:b/>
          <w:sz w:val="24"/>
          <w:szCs w:val="24"/>
        </w:rPr>
        <w:t>дикарбонильных</w:t>
      </w:r>
      <w:proofErr w:type="spellEnd"/>
      <w:r w:rsidRPr="00517AD3">
        <w:rPr>
          <w:rFonts w:ascii="Times New Roman" w:hAnsi="Times New Roman"/>
          <w:b/>
          <w:sz w:val="24"/>
          <w:szCs w:val="24"/>
        </w:rPr>
        <w:t xml:space="preserve"> соединений c аммиаком»</w:t>
      </w:r>
    </w:p>
    <w:p w:rsidR="00CA652D" w:rsidRDefault="00CA652D" w:rsidP="00CA652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 1.4.4 – физическая химия на соискание ученой степени кандидата химических наук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C768F0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C768F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165754" w:rsidP="00247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A8">
              <w:rPr>
                <w:rFonts w:ascii="Times New Roman" w:hAnsi="Times New Roman"/>
                <w:sz w:val="24"/>
                <w:szCs w:val="24"/>
              </w:rPr>
              <w:t>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C768F0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C768F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C768F0" w:rsidP="00247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</w:tr>
      <w:tr w:rsidR="00C768F0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C768F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(</w:t>
            </w:r>
            <w:r w:rsidRPr="009D18CF">
              <w:rPr>
                <w:rFonts w:ascii="Times New Roman" w:hAnsi="Times New Roman"/>
                <w:sz w:val="20"/>
                <w:szCs w:val="20"/>
              </w:rPr>
              <w:t>с указанием шифра специальности научных работников, по которой защищена диссертация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165754" w:rsidP="00247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C768F0" w:rsidRPr="009D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8F0">
              <w:rPr>
                <w:rFonts w:ascii="Times New Roman" w:hAnsi="Times New Roman"/>
                <w:sz w:val="24"/>
                <w:szCs w:val="24"/>
              </w:rPr>
              <w:t>хими</w:t>
            </w:r>
            <w:r w:rsidR="00C768F0" w:rsidRPr="009D18CF">
              <w:rPr>
                <w:rFonts w:ascii="Times New Roman" w:hAnsi="Times New Roman"/>
                <w:sz w:val="24"/>
                <w:szCs w:val="24"/>
              </w:rPr>
              <w:t xml:space="preserve">ческих наук, </w:t>
            </w:r>
            <w:r w:rsidR="00C768F0" w:rsidRPr="009319ED">
              <w:rPr>
                <w:rFonts w:ascii="Times New Roman" w:hAnsi="Times New Roman"/>
                <w:sz w:val="24"/>
                <w:szCs w:val="24"/>
              </w:rPr>
              <w:t>02.00.04</w:t>
            </w:r>
          </w:p>
        </w:tc>
      </w:tr>
      <w:tr w:rsidR="00C768F0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C768F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B33FB8" w:rsidP="00247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</w:tr>
      <w:tr w:rsidR="00C768F0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C768F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79" w:rsidRPr="00B86079" w:rsidRDefault="00B86079" w:rsidP="00247072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65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 Институт химии и химической технологии Сибирского отделения Российской академии наук (ИХХТ СО РАН) - обособленное подразделение ФИЦ КНЦ СО РАН</w:t>
            </w:r>
          </w:p>
        </w:tc>
      </w:tr>
      <w:tr w:rsidR="00C768F0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C768F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B825CF" w:rsidRDefault="00165754" w:rsidP="00165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54">
              <w:rPr>
                <w:rFonts w:ascii="Times New Roman" w:hAnsi="Times New Roman"/>
                <w:bCs/>
                <w:sz w:val="24"/>
                <w:szCs w:val="24"/>
              </w:rPr>
              <w:t>Лаборатория молекулярной спектроскопии и анализа</w:t>
            </w:r>
          </w:p>
        </w:tc>
      </w:tr>
      <w:tr w:rsidR="00C768F0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C768F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B825CF" w:rsidRDefault="00CA652D" w:rsidP="00165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754">
              <w:rPr>
                <w:rFonts w:ascii="Times New Roman" w:hAnsi="Times New Roman"/>
                <w:sz w:val="24"/>
                <w:szCs w:val="24"/>
              </w:rPr>
              <w:t>тарший</w:t>
            </w:r>
            <w:r w:rsidR="00165754" w:rsidRPr="00165754">
              <w:rPr>
                <w:rFonts w:ascii="Times New Roman" w:hAnsi="Times New Roman"/>
                <w:sz w:val="24"/>
                <w:szCs w:val="24"/>
              </w:rPr>
              <w:t xml:space="preserve"> научный сотрудник</w:t>
            </w:r>
          </w:p>
        </w:tc>
      </w:tr>
      <w:tr w:rsidR="00C768F0" w:rsidRPr="009D18CF">
        <w:trPr>
          <w:trHeight w:val="7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9D18CF" w:rsidRDefault="00C768F0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Почтовый индекс, адрес, веб-сайт, телефон, адрес электронной почты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79" w:rsidRPr="00CA652D" w:rsidRDefault="00B86079" w:rsidP="0024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5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660036, Россия, г. Красноярск, Академгородок, д. 50, стр. 24</w:t>
            </w:r>
          </w:p>
          <w:p w:rsidR="00B86079" w:rsidRPr="00CA652D" w:rsidRDefault="00B86079" w:rsidP="0024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5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http://www.icct.ru/</w:t>
            </w:r>
          </w:p>
          <w:p w:rsidR="00B86079" w:rsidRPr="00CA652D" w:rsidRDefault="00B86079" w:rsidP="0024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5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Тел: +7 (391) 205-19-50 </w:t>
            </w:r>
          </w:p>
          <w:p w:rsidR="00C768F0" w:rsidRPr="00E12047" w:rsidRDefault="00B86079" w:rsidP="00B86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5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chem@icct.ru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Публикации по теме диссертации</w:t>
            </w:r>
          </w:p>
          <w:p w:rsidR="001719A1" w:rsidRPr="009D18CF" w:rsidRDefault="001719A1" w:rsidP="009D18CF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0"/>
                <w:szCs w:val="20"/>
              </w:rPr>
              <w:t>публикации за последние 5 лет, в том числе обязательно указать публикации за последние три года</w:t>
            </w:r>
          </w:p>
        </w:tc>
      </w:tr>
      <w:tr w:rsidR="00C768F0" w:rsidRPr="00C768F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B33FB8" w:rsidRDefault="00B33FB8" w:rsidP="0024707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Laletina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S.S.,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Mamatkulov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Shor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Kaichev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Genest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Yudanov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Rosch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Size-Dependence of the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Adsorp-tion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Energy of CO on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Nano-particles: Tracing Two Intersect-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Trends by DFT Calculations // JOURNAL OF PHYSICAL CHEMISTRY C. – 2017. – V. 121. - Is.32. - P. 17371-17377. </w:t>
            </w:r>
            <w:r w:rsidRPr="00B33FB8">
              <w:rPr>
                <w:rFonts w:ascii="Times New Roman" w:hAnsi="Times New Roman"/>
                <w:sz w:val="24"/>
                <w:szCs w:val="24"/>
              </w:rPr>
              <w:t>DOI: 10.1021/acs.jpcc.7b05580</w:t>
            </w:r>
          </w:p>
        </w:tc>
      </w:tr>
      <w:tr w:rsidR="00B33FB8" w:rsidRPr="0026691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B8" w:rsidRPr="00B33FB8" w:rsidRDefault="00B33FB8" w:rsidP="00247072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Nasluzov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Ivanova-Shor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Shor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Neyman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K.M. Silver atom,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trimer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and tetramer species supported on a ceria nanoparticle: A density functional study // Surface Science, 2019, V.681, P. 38–46. https://doi.org/10.1016/j.susc.2018.11.002 (IF 1.997)</w:t>
            </w:r>
          </w:p>
        </w:tc>
      </w:tr>
      <w:tr w:rsidR="00C768F0" w:rsidRPr="0026691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B33FB8" w:rsidRDefault="00B33FB8" w:rsidP="0024707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Shor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Ivanova-Shor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Chiorescu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Krüger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Rösch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Hydration Structure and Hydrolysis of U(IV) and </w:t>
            </w:r>
            <w:proofErr w:type="spellStart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proofErr w:type="spellEnd"/>
            <w:r w:rsidRPr="00B33FB8">
              <w:rPr>
                <w:rFonts w:ascii="Times New Roman" w:hAnsi="Times New Roman"/>
                <w:sz w:val="24"/>
                <w:szCs w:val="24"/>
                <w:lang w:val="en-US"/>
              </w:rPr>
              <w:t>(IV) Ions: A Comparative Density Functional Study Using a Modified Continuum Solvation Approach // J. Phys. Chem. A. - 2020. - V.124. - Is.19. - P. 3805-3814. https://dx.doi.org/10.1021/acs.jpca.9b11862 (IF 2.6)</w:t>
            </w:r>
          </w:p>
        </w:tc>
      </w:tr>
      <w:tr w:rsidR="00C768F0" w:rsidRPr="0026691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F0" w:rsidRPr="00B33FB8" w:rsidRDefault="00B33FB8" w:rsidP="00247072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Verpekin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Shor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Vasiliev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A.D.,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Kondrasenko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A. A.,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Chudin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O.S., 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Ivanova-Shor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E.A. Manganese-Gold-Manganese complex with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vinylidene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B33FB8">
              <w:rPr>
                <w:b w:val="0"/>
                <w:sz w:val="24"/>
                <w:szCs w:val="24"/>
                <w:lang w:val="en-US"/>
              </w:rPr>
              <w:t>acetylide</w:t>
            </w:r>
            <w:proofErr w:type="spellEnd"/>
            <w:r w:rsidRPr="00B33FB8">
              <w:rPr>
                <w:b w:val="0"/>
                <w:sz w:val="24"/>
                <w:szCs w:val="24"/>
                <w:lang w:val="en-US"/>
              </w:rPr>
              <w:t xml:space="preserve"> units // Dalton Transactions, 2020, V.49. - Is.48. – P.17527-17531. https://doi.org/10.1039/D0DT03530K (IF 4.174)</w:t>
            </w:r>
          </w:p>
        </w:tc>
      </w:tr>
      <w:tr w:rsidR="00B33FB8" w:rsidRPr="00B33FB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B8" w:rsidRPr="003047D1" w:rsidRDefault="003047D1" w:rsidP="00247072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047D1">
              <w:rPr>
                <w:b w:val="0"/>
                <w:sz w:val="24"/>
                <w:szCs w:val="24"/>
                <w:lang w:val="en-US"/>
              </w:rPr>
              <w:t>Nasluzov</w:t>
            </w:r>
            <w:proofErr w:type="spellEnd"/>
            <w:r w:rsidRPr="003047D1">
              <w:rPr>
                <w:b w:val="0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3047D1">
              <w:rPr>
                <w:b w:val="0"/>
                <w:sz w:val="24"/>
                <w:szCs w:val="24"/>
                <w:lang w:val="en-US"/>
              </w:rPr>
              <w:t>Ivanova-Shor</w:t>
            </w:r>
            <w:proofErr w:type="spellEnd"/>
            <w:r w:rsidRPr="003047D1">
              <w:rPr>
                <w:b w:val="0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3047D1">
              <w:rPr>
                <w:b w:val="0"/>
                <w:sz w:val="24"/>
                <w:szCs w:val="24"/>
                <w:lang w:val="en-US"/>
              </w:rPr>
              <w:t>Shor</w:t>
            </w:r>
            <w:proofErr w:type="spellEnd"/>
            <w:r w:rsidRPr="003047D1">
              <w:rPr>
                <w:b w:val="0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3047D1">
              <w:rPr>
                <w:b w:val="0"/>
                <w:sz w:val="24"/>
                <w:szCs w:val="24"/>
                <w:lang w:val="en-US"/>
              </w:rPr>
              <w:t>Laletina</w:t>
            </w:r>
            <w:proofErr w:type="spellEnd"/>
            <w:r w:rsidRPr="003047D1">
              <w:rPr>
                <w:b w:val="0"/>
                <w:sz w:val="24"/>
                <w:szCs w:val="24"/>
                <w:lang w:val="en-US"/>
              </w:rPr>
              <w:t xml:space="preserve"> S.S., </w:t>
            </w:r>
            <w:proofErr w:type="spellStart"/>
            <w:r w:rsidRPr="003047D1">
              <w:rPr>
                <w:b w:val="0"/>
                <w:sz w:val="24"/>
                <w:szCs w:val="24"/>
                <w:lang w:val="en-US"/>
              </w:rPr>
              <w:t>Neyman</w:t>
            </w:r>
            <w:proofErr w:type="spellEnd"/>
            <w:r w:rsidRPr="003047D1">
              <w:rPr>
                <w:b w:val="0"/>
                <w:sz w:val="24"/>
                <w:szCs w:val="24"/>
                <w:lang w:val="en-US"/>
              </w:rPr>
              <w:t xml:space="preserve"> K.M. Adsorption and Oxidation of CO on Ceria Nanoparticles Exposing Single-Atom </w:t>
            </w:r>
            <w:proofErr w:type="spellStart"/>
            <w:r w:rsidRPr="003047D1">
              <w:rPr>
                <w:b w:val="0"/>
                <w:sz w:val="24"/>
                <w:szCs w:val="24"/>
                <w:lang w:val="en-US"/>
              </w:rPr>
              <w:t>Pd</w:t>
            </w:r>
            <w:proofErr w:type="spellEnd"/>
            <w:r w:rsidRPr="003047D1">
              <w:rPr>
                <w:b w:val="0"/>
                <w:sz w:val="24"/>
                <w:szCs w:val="24"/>
                <w:lang w:val="en-US"/>
              </w:rPr>
              <w:t xml:space="preserve"> and Ag: A DFT </w:t>
            </w:r>
            <w:proofErr w:type="spellStart"/>
            <w:r w:rsidRPr="003047D1">
              <w:rPr>
                <w:b w:val="0"/>
                <w:sz w:val="24"/>
                <w:szCs w:val="24"/>
                <w:lang w:val="en-US"/>
              </w:rPr>
              <w:t>Modelling</w:t>
            </w:r>
            <w:proofErr w:type="spellEnd"/>
            <w:r w:rsidRPr="003047D1">
              <w:rPr>
                <w:b w:val="0"/>
                <w:sz w:val="24"/>
                <w:szCs w:val="24"/>
                <w:lang w:val="en-US"/>
              </w:rPr>
              <w:t xml:space="preserve"> // Materials. – 2021. – V. 14. – N. 22. – 6888. DOI: 10.3390/ma14226888</w:t>
            </w:r>
            <w:r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  <w:lang w:val="en-US"/>
              </w:rPr>
              <w:t>IF 3.623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</w:tbl>
    <w:p w:rsidR="00CE5CD7" w:rsidRPr="00CE5CD7" w:rsidRDefault="00CE5CD7" w:rsidP="0084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E5CD7" w:rsidRPr="00CE5CD7" w:rsidSect="00847A1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CA0"/>
    <w:multiLevelType w:val="multilevel"/>
    <w:tmpl w:val="874AA7A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">
    <w:nsid w:val="3B556D22"/>
    <w:multiLevelType w:val="multilevel"/>
    <w:tmpl w:val="F27897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0"/>
      </w:rPr>
    </w:lvl>
  </w:abstractNum>
  <w:abstractNum w:abstractNumId="2">
    <w:nsid w:val="3C7A4916"/>
    <w:multiLevelType w:val="multilevel"/>
    <w:tmpl w:val="2D34A47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3">
    <w:nsid w:val="446523AD"/>
    <w:multiLevelType w:val="hybridMultilevel"/>
    <w:tmpl w:val="94DC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995B24"/>
    <w:multiLevelType w:val="multilevel"/>
    <w:tmpl w:val="99FCCD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6"/>
    <w:rsid w:val="000A6CF4"/>
    <w:rsid w:val="000F2FAA"/>
    <w:rsid w:val="0011219C"/>
    <w:rsid w:val="00137AF6"/>
    <w:rsid w:val="00165754"/>
    <w:rsid w:val="001719A1"/>
    <w:rsid w:val="00172D66"/>
    <w:rsid w:val="00193658"/>
    <w:rsid w:val="001A0162"/>
    <w:rsid w:val="001A0C29"/>
    <w:rsid w:val="001D0BA8"/>
    <w:rsid w:val="001D7542"/>
    <w:rsid w:val="002145D0"/>
    <w:rsid w:val="00227655"/>
    <w:rsid w:val="00266913"/>
    <w:rsid w:val="00282397"/>
    <w:rsid w:val="003047D1"/>
    <w:rsid w:val="00316B24"/>
    <w:rsid w:val="00344913"/>
    <w:rsid w:val="003E4FF9"/>
    <w:rsid w:val="00422411"/>
    <w:rsid w:val="00452A8B"/>
    <w:rsid w:val="00482976"/>
    <w:rsid w:val="004C24A1"/>
    <w:rsid w:val="004C4726"/>
    <w:rsid w:val="004D21B9"/>
    <w:rsid w:val="004F5C3F"/>
    <w:rsid w:val="00530293"/>
    <w:rsid w:val="00532219"/>
    <w:rsid w:val="005B5C52"/>
    <w:rsid w:val="005C1830"/>
    <w:rsid w:val="005C2848"/>
    <w:rsid w:val="005F5B2B"/>
    <w:rsid w:val="00661BF3"/>
    <w:rsid w:val="00667D91"/>
    <w:rsid w:val="0069631E"/>
    <w:rsid w:val="006F00FD"/>
    <w:rsid w:val="007F1073"/>
    <w:rsid w:val="007F2403"/>
    <w:rsid w:val="00810824"/>
    <w:rsid w:val="00837E2D"/>
    <w:rsid w:val="00847A18"/>
    <w:rsid w:val="00881CE2"/>
    <w:rsid w:val="008A31A1"/>
    <w:rsid w:val="00941D61"/>
    <w:rsid w:val="009B68A6"/>
    <w:rsid w:val="009D18CF"/>
    <w:rsid w:val="009D3963"/>
    <w:rsid w:val="00A255A7"/>
    <w:rsid w:val="00A60C21"/>
    <w:rsid w:val="00A97787"/>
    <w:rsid w:val="00B23EC8"/>
    <w:rsid w:val="00B33FB8"/>
    <w:rsid w:val="00B36014"/>
    <w:rsid w:val="00B4774B"/>
    <w:rsid w:val="00B75868"/>
    <w:rsid w:val="00B825CF"/>
    <w:rsid w:val="00B86079"/>
    <w:rsid w:val="00BA2EE8"/>
    <w:rsid w:val="00BC6682"/>
    <w:rsid w:val="00C768F0"/>
    <w:rsid w:val="00C835CE"/>
    <w:rsid w:val="00CA350C"/>
    <w:rsid w:val="00CA652D"/>
    <w:rsid w:val="00CD36AE"/>
    <w:rsid w:val="00CD5587"/>
    <w:rsid w:val="00CE5CD7"/>
    <w:rsid w:val="00D02CF1"/>
    <w:rsid w:val="00D229CC"/>
    <w:rsid w:val="00D27256"/>
    <w:rsid w:val="00D61440"/>
    <w:rsid w:val="00D70731"/>
    <w:rsid w:val="00D91E77"/>
    <w:rsid w:val="00DA4E51"/>
    <w:rsid w:val="00E0180D"/>
    <w:rsid w:val="00E12047"/>
    <w:rsid w:val="00E16450"/>
    <w:rsid w:val="00E177F7"/>
    <w:rsid w:val="00E309C2"/>
    <w:rsid w:val="00E62F7F"/>
    <w:rsid w:val="00E9277C"/>
    <w:rsid w:val="00E97DE1"/>
    <w:rsid w:val="00F25DDC"/>
    <w:rsid w:val="00F3005F"/>
    <w:rsid w:val="00F63EB3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">
    <w:name w:val="Абзац списка2"/>
    <w:basedOn w:val="a"/>
    <w:rsid w:val="00C768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">
    <w:name w:val="Абзац списка2"/>
    <w:basedOn w:val="a"/>
    <w:rsid w:val="00C768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>MultiDVD Team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creator>Job</dc:creator>
  <cp:lastModifiedBy>Диссовет</cp:lastModifiedBy>
  <cp:revision>2</cp:revision>
  <dcterms:created xsi:type="dcterms:W3CDTF">2022-03-03T05:12:00Z</dcterms:created>
  <dcterms:modified xsi:type="dcterms:W3CDTF">2022-03-03T05:12:00Z</dcterms:modified>
</cp:coreProperties>
</file>